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BF" w:rsidRDefault="00595DBF" w:rsidP="00595DBF">
      <w:pPr>
        <w:pStyle w:val="Tytu"/>
        <w:tabs>
          <w:tab w:val="left" w:pos="7920"/>
        </w:tabs>
        <w:jc w:val="right"/>
        <w:rPr>
          <w:rFonts w:ascii="Garamond" w:hAnsi="Garamond"/>
        </w:rPr>
      </w:pPr>
    </w:p>
    <w:p w:rsidR="00595DBF" w:rsidRDefault="00595DBF" w:rsidP="00595DBF">
      <w:pPr>
        <w:pStyle w:val="Tytu"/>
        <w:tabs>
          <w:tab w:val="left" w:pos="7920"/>
        </w:tabs>
        <w:jc w:val="right"/>
        <w:rPr>
          <w:rFonts w:ascii="Garamond" w:hAnsi="Garamond"/>
        </w:rPr>
      </w:pPr>
      <w:r>
        <w:rPr>
          <w:rFonts w:ascii="Garamond" w:hAnsi="Garamond"/>
        </w:rPr>
        <w:t>Załącznik nr   2</w:t>
      </w:r>
    </w:p>
    <w:p w:rsidR="00595DBF" w:rsidRPr="00F12B41" w:rsidRDefault="00595DBF" w:rsidP="00595DBF">
      <w:pPr>
        <w:pStyle w:val="Tekstpodstawowy"/>
        <w:jc w:val="right"/>
        <w:rPr>
          <w:rFonts w:ascii="Verdana" w:hAnsi="Verdana" w:cs="Tahoma"/>
          <w:b/>
          <w:bCs/>
          <w:sz w:val="16"/>
          <w:szCs w:val="16"/>
        </w:rPr>
      </w:pPr>
      <w:r w:rsidRPr="00A70432">
        <w:rPr>
          <w:noProof/>
        </w:rPr>
        <w:drawing>
          <wp:inline distT="0" distB="0" distL="0" distR="0">
            <wp:extent cx="5762625" cy="7620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DBF" w:rsidRPr="00F12B41" w:rsidRDefault="00595DBF" w:rsidP="00595DBF">
      <w:pPr>
        <w:ind w:left="567"/>
        <w:jc w:val="center"/>
        <w:rPr>
          <w:rFonts w:ascii="Verdana" w:hAnsi="Verdana"/>
          <w:sz w:val="16"/>
          <w:szCs w:val="16"/>
        </w:rPr>
      </w:pPr>
    </w:p>
    <w:p w:rsidR="00595DBF" w:rsidRPr="0038207A" w:rsidRDefault="00595DBF" w:rsidP="00595DBF">
      <w:pPr>
        <w:jc w:val="center"/>
        <w:rPr>
          <w:rFonts w:ascii="Verdana" w:hAnsi="Verdana"/>
          <w:bCs/>
          <w:sz w:val="16"/>
          <w:szCs w:val="16"/>
        </w:rPr>
      </w:pPr>
      <w:r w:rsidRPr="00F12B41">
        <w:rPr>
          <w:rFonts w:ascii="Verdana" w:hAnsi="Verdana"/>
          <w:sz w:val="16"/>
          <w:szCs w:val="16"/>
        </w:rPr>
        <w:t xml:space="preserve">Projekt </w:t>
      </w:r>
      <w:proofErr w:type="spellStart"/>
      <w:r w:rsidRPr="00F12B41">
        <w:rPr>
          <w:rFonts w:ascii="Verdana" w:hAnsi="Verdana"/>
          <w:sz w:val="16"/>
          <w:szCs w:val="16"/>
        </w:rPr>
        <w:t>pn</w:t>
      </w:r>
      <w:proofErr w:type="spellEnd"/>
      <w:r w:rsidRPr="0038207A">
        <w:rPr>
          <w:rFonts w:ascii="Verdana" w:hAnsi="Verdana"/>
          <w:bCs/>
          <w:sz w:val="16"/>
          <w:szCs w:val="16"/>
        </w:rPr>
        <w:t xml:space="preserve">: „Realizacja strategii niskoemisyjnych na obszarze Subregionu Północnego Województwa Opolskiego” współfinansowany przez Unię Europejską ze środków Europejskiego Funduszu Rozwoju Regionalnego w ramach Regionalnego Programu Operacyjnego Województwa Opolskiego na lata 2014-2020  w ramach Poddziałania 3.1.1 - Strategie niskoemisyjne w miastach </w:t>
      </w:r>
      <w:proofErr w:type="spellStart"/>
      <w:r w:rsidRPr="0038207A">
        <w:rPr>
          <w:rFonts w:ascii="Verdana" w:hAnsi="Verdana"/>
          <w:bCs/>
          <w:sz w:val="16"/>
          <w:szCs w:val="16"/>
        </w:rPr>
        <w:t>subregionalnych</w:t>
      </w:r>
      <w:proofErr w:type="spellEnd"/>
    </w:p>
    <w:p w:rsidR="00595DBF" w:rsidRPr="00573C39" w:rsidRDefault="00595DBF" w:rsidP="00595DBF">
      <w:pPr>
        <w:pStyle w:val="Tytu"/>
        <w:tabs>
          <w:tab w:val="left" w:pos="7920"/>
        </w:tabs>
        <w:jc w:val="right"/>
        <w:rPr>
          <w:rFonts w:ascii="Garamond" w:hAnsi="Garamond"/>
          <w:i/>
        </w:rPr>
      </w:pPr>
      <w:r w:rsidRPr="00573C39">
        <w:rPr>
          <w:rFonts w:ascii="Garamond" w:hAnsi="Garamond"/>
          <w:i/>
        </w:rPr>
        <w:t>projekt</w:t>
      </w:r>
    </w:p>
    <w:p w:rsidR="00595DBF" w:rsidRPr="004E4B85" w:rsidRDefault="00595DBF" w:rsidP="00595DBF">
      <w:pPr>
        <w:pStyle w:val="Tytu"/>
        <w:tabs>
          <w:tab w:val="left" w:pos="7920"/>
        </w:tabs>
        <w:jc w:val="left"/>
        <w:rPr>
          <w:rFonts w:ascii="Verdana" w:hAnsi="Verdana"/>
          <w:sz w:val="20"/>
          <w:szCs w:val="20"/>
        </w:rPr>
      </w:pPr>
    </w:p>
    <w:p w:rsidR="00595DBF" w:rsidRPr="004E4B85" w:rsidRDefault="00595DBF" w:rsidP="00595DBF">
      <w:pPr>
        <w:jc w:val="center"/>
        <w:rPr>
          <w:rFonts w:ascii="Verdana" w:hAnsi="Verdana"/>
          <w:b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  <w:lang w:eastAsia="ar-SA"/>
        </w:rPr>
        <w:t>UMOWA Nr FP.273…...2017</w:t>
      </w:r>
    </w:p>
    <w:p w:rsidR="00595DBF" w:rsidRPr="004E4B85" w:rsidRDefault="00595DBF" w:rsidP="00595DBF">
      <w:pPr>
        <w:jc w:val="center"/>
        <w:rPr>
          <w:rFonts w:ascii="Verdana" w:hAnsi="Verdana"/>
          <w:b/>
          <w:sz w:val="20"/>
          <w:szCs w:val="20"/>
          <w:lang w:eastAsia="ar-SA"/>
        </w:rPr>
      </w:pPr>
      <w:r w:rsidRPr="004E4B85">
        <w:rPr>
          <w:rFonts w:ascii="Verdana" w:hAnsi="Verdana"/>
          <w:b/>
          <w:sz w:val="20"/>
          <w:szCs w:val="20"/>
          <w:lang w:eastAsia="ar-SA"/>
        </w:rPr>
        <w:t xml:space="preserve"> </w:t>
      </w:r>
    </w:p>
    <w:p w:rsidR="00595DBF" w:rsidRPr="00FA0662" w:rsidRDefault="00595DBF" w:rsidP="00595DB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Zawarta w dniu ………………..2017</w:t>
      </w:r>
      <w:r w:rsidRPr="00FA0662">
        <w:rPr>
          <w:rFonts w:ascii="Verdana" w:hAnsi="Verdana"/>
          <w:sz w:val="18"/>
          <w:szCs w:val="18"/>
        </w:rPr>
        <w:t xml:space="preserve"> roku w Kluczborku w związku z wyborem najkorzystniejszej oferty w postępowaniu o udzielenie zam</w:t>
      </w:r>
      <w:r>
        <w:rPr>
          <w:rFonts w:ascii="Verdana" w:hAnsi="Verdana"/>
          <w:sz w:val="18"/>
          <w:szCs w:val="18"/>
        </w:rPr>
        <w:t>ówienia publicznego nr FP.272.19</w:t>
      </w:r>
      <w:r w:rsidRPr="00FA0662">
        <w:rPr>
          <w:rFonts w:ascii="Verdana" w:hAnsi="Verdana"/>
          <w:sz w:val="18"/>
          <w:szCs w:val="18"/>
        </w:rPr>
        <w:t>.201</w:t>
      </w:r>
      <w:r>
        <w:rPr>
          <w:rFonts w:ascii="Verdana" w:hAnsi="Verdana"/>
          <w:sz w:val="18"/>
          <w:szCs w:val="18"/>
        </w:rPr>
        <w:t>7</w:t>
      </w:r>
      <w:r w:rsidRPr="00FA0662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K</w:t>
      </w:r>
      <w:r w:rsidRPr="00FA0662">
        <w:rPr>
          <w:rFonts w:ascii="Verdana" w:hAnsi="Verdana"/>
          <w:sz w:val="18"/>
          <w:szCs w:val="18"/>
        </w:rPr>
        <w:t>M pomiędzy  Powiatem Kluczborskim reprezentowanym przez:</w:t>
      </w:r>
    </w:p>
    <w:p w:rsidR="00595DBF" w:rsidRPr="00FA0662" w:rsidRDefault="00595DBF" w:rsidP="00595DB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Piotr Pośpiech – </w:t>
      </w:r>
      <w:proofErr w:type="spellStart"/>
      <w:r>
        <w:rPr>
          <w:rFonts w:ascii="Verdana" w:hAnsi="Verdana"/>
          <w:b/>
          <w:sz w:val="18"/>
          <w:szCs w:val="18"/>
        </w:rPr>
        <w:t>Przewodniczący</w:t>
      </w:r>
      <w:r w:rsidRPr="00FA0662">
        <w:rPr>
          <w:rFonts w:ascii="Verdana" w:hAnsi="Verdana"/>
          <w:b/>
          <w:sz w:val="18"/>
          <w:szCs w:val="18"/>
        </w:rPr>
        <w:t>Zarządu</w:t>
      </w:r>
      <w:proofErr w:type="spellEnd"/>
      <w:r w:rsidRPr="00FA0662">
        <w:rPr>
          <w:rFonts w:ascii="Verdana" w:hAnsi="Verdana"/>
          <w:b/>
          <w:sz w:val="18"/>
          <w:szCs w:val="18"/>
        </w:rPr>
        <w:t xml:space="preserve"> i</w:t>
      </w:r>
    </w:p>
    <w:p w:rsidR="00595DBF" w:rsidRPr="00FA0662" w:rsidRDefault="00595DBF" w:rsidP="00595DBF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Jakub</w:t>
      </w:r>
      <w:r w:rsidRPr="00FA0662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Goliński</w:t>
      </w:r>
      <w:r w:rsidRPr="00FA0662">
        <w:rPr>
          <w:rFonts w:ascii="Verdana" w:hAnsi="Verdana"/>
          <w:b/>
          <w:sz w:val="18"/>
          <w:szCs w:val="18"/>
        </w:rPr>
        <w:t xml:space="preserve"> – </w:t>
      </w:r>
      <w:r>
        <w:rPr>
          <w:rFonts w:ascii="Verdana" w:hAnsi="Verdana"/>
          <w:b/>
          <w:sz w:val="18"/>
          <w:szCs w:val="18"/>
        </w:rPr>
        <w:t>Członek Zarządu</w:t>
      </w:r>
    </w:p>
    <w:p w:rsidR="00595DBF" w:rsidRPr="00FA0662" w:rsidRDefault="00595DBF" w:rsidP="00595DBF">
      <w:pPr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przy kontrasygnacie Wandy </w:t>
      </w:r>
      <w:proofErr w:type="spellStart"/>
      <w:r w:rsidRPr="00FA0662">
        <w:rPr>
          <w:rFonts w:ascii="Verdana" w:hAnsi="Verdana"/>
          <w:sz w:val="18"/>
          <w:szCs w:val="18"/>
        </w:rPr>
        <w:t>Słabosz</w:t>
      </w:r>
      <w:proofErr w:type="spellEnd"/>
      <w:r w:rsidRPr="00FA0662">
        <w:rPr>
          <w:rFonts w:ascii="Verdana" w:hAnsi="Verdana"/>
          <w:sz w:val="18"/>
          <w:szCs w:val="18"/>
        </w:rPr>
        <w:t xml:space="preserve"> – Skarbnika Powiatu</w:t>
      </w:r>
    </w:p>
    <w:p w:rsidR="00595DBF" w:rsidRPr="00FA0662" w:rsidRDefault="00595DBF" w:rsidP="00595DBF">
      <w:pPr>
        <w:jc w:val="both"/>
        <w:rPr>
          <w:rFonts w:ascii="Verdana" w:hAnsi="Verdana"/>
          <w:b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zwanym dalej </w:t>
      </w:r>
      <w:r w:rsidRPr="00FA0662">
        <w:rPr>
          <w:rFonts w:ascii="Verdana" w:hAnsi="Verdana"/>
          <w:b/>
          <w:sz w:val="18"/>
          <w:szCs w:val="18"/>
        </w:rPr>
        <w:t>„ZAMAWIAJĄCYM",</w:t>
      </w:r>
    </w:p>
    <w:p w:rsidR="00595DBF" w:rsidRPr="00FA0662" w:rsidRDefault="00595DBF" w:rsidP="00595DBF">
      <w:pPr>
        <w:jc w:val="both"/>
        <w:rPr>
          <w:rStyle w:val="Pogrubienie"/>
          <w:rFonts w:ascii="Verdana" w:hAnsi="Verdana" w:cs="Tahoma"/>
          <w:b w:val="0"/>
          <w:sz w:val="18"/>
          <w:szCs w:val="18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a</w:t>
      </w:r>
      <w:r w:rsidRPr="00FA0662">
        <w:rPr>
          <w:rStyle w:val="Pogrubienie"/>
          <w:rFonts w:ascii="Verdana" w:hAnsi="Verdana" w:cs="Tahoma"/>
          <w:sz w:val="18"/>
          <w:szCs w:val="18"/>
        </w:rPr>
        <w:t xml:space="preserve"> </w:t>
      </w:r>
      <w:r w:rsidRPr="00FA0662">
        <w:rPr>
          <w:rStyle w:val="Pogrubienie"/>
          <w:rFonts w:ascii="Verdana" w:hAnsi="Verdana" w:cs="Tahoma"/>
          <w:b w:val="0"/>
          <w:sz w:val="18"/>
          <w:szCs w:val="18"/>
        </w:rPr>
        <w:t>…………………………………………………………………………………………………………………………………………..……</w:t>
      </w:r>
    </w:p>
    <w:p w:rsidR="00595DBF" w:rsidRPr="00FA0662" w:rsidRDefault="00595DBF" w:rsidP="00595DBF">
      <w:pPr>
        <w:jc w:val="both"/>
        <w:rPr>
          <w:rFonts w:ascii="Verdana" w:hAnsi="Verdana" w:cs="Arial"/>
          <w:b/>
          <w:sz w:val="18"/>
          <w:szCs w:val="18"/>
          <w:lang w:eastAsia="ar-SA"/>
        </w:rPr>
      </w:pPr>
      <w:r w:rsidRPr="00FA0662">
        <w:rPr>
          <w:rStyle w:val="Pogrubienie"/>
          <w:rFonts w:ascii="Verdana" w:hAnsi="Verdana" w:cs="Tahoma"/>
          <w:b w:val="0"/>
          <w:sz w:val="18"/>
          <w:szCs w:val="18"/>
        </w:rPr>
        <w:t>………………………………………………………………………………………………………………………………………………..…</w:t>
      </w:r>
    </w:p>
    <w:p w:rsidR="00595DBF" w:rsidRPr="00FA0662" w:rsidRDefault="00595DBF" w:rsidP="00595DBF">
      <w:pPr>
        <w:jc w:val="both"/>
        <w:rPr>
          <w:rFonts w:ascii="Verdana" w:hAnsi="Verdana" w:cs="Arial"/>
          <w:sz w:val="18"/>
          <w:szCs w:val="18"/>
          <w:lang w:eastAsia="ar-SA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zwanym dalej „</w:t>
      </w:r>
      <w:r w:rsidRPr="00FA0662">
        <w:rPr>
          <w:rFonts w:ascii="Verdana" w:hAnsi="Verdana" w:cs="Arial"/>
          <w:b/>
          <w:sz w:val="18"/>
          <w:szCs w:val="18"/>
          <w:lang w:eastAsia="ar-SA"/>
        </w:rPr>
        <w:t>WYKONAWCĄ”</w:t>
      </w:r>
      <w:r w:rsidRPr="00FA0662">
        <w:rPr>
          <w:rFonts w:ascii="Verdana" w:hAnsi="Verdana" w:cs="Arial"/>
          <w:sz w:val="18"/>
          <w:szCs w:val="18"/>
          <w:lang w:eastAsia="ar-SA"/>
        </w:rPr>
        <w:t xml:space="preserve"> </w:t>
      </w:r>
    </w:p>
    <w:p w:rsidR="00595DBF" w:rsidRPr="00FA0662" w:rsidRDefault="00595DBF" w:rsidP="00595DBF">
      <w:pPr>
        <w:jc w:val="both"/>
        <w:rPr>
          <w:rStyle w:val="Pogrubienie"/>
          <w:rFonts w:ascii="Verdana" w:hAnsi="Verdana" w:cs="Tahoma"/>
          <w:b w:val="0"/>
          <w:sz w:val="18"/>
          <w:szCs w:val="18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reprezentowanym przez:</w:t>
      </w:r>
      <w:r w:rsidRPr="00FA0662">
        <w:rPr>
          <w:rStyle w:val="Pogrubienie"/>
          <w:rFonts w:ascii="Verdana" w:hAnsi="Verdana" w:cs="Tahoma"/>
          <w:b w:val="0"/>
          <w:sz w:val="18"/>
          <w:szCs w:val="18"/>
        </w:rPr>
        <w:t>………………………………………………………………………………………………………….</w:t>
      </w:r>
    </w:p>
    <w:p w:rsidR="00595DBF" w:rsidRPr="00FA0662" w:rsidRDefault="00595DBF" w:rsidP="00595DBF">
      <w:pPr>
        <w:jc w:val="both"/>
        <w:rPr>
          <w:rFonts w:ascii="Verdana" w:hAnsi="Verdana" w:cs="Arial"/>
          <w:sz w:val="18"/>
          <w:szCs w:val="18"/>
          <w:lang w:eastAsia="ar-SA"/>
        </w:rPr>
      </w:pPr>
      <w:r w:rsidRPr="00FA0662">
        <w:rPr>
          <w:rFonts w:ascii="Verdana" w:hAnsi="Verdana" w:cs="Arial"/>
          <w:sz w:val="18"/>
          <w:szCs w:val="18"/>
          <w:lang w:eastAsia="ar-SA"/>
        </w:rPr>
        <w:t>o następującej treści:</w:t>
      </w:r>
    </w:p>
    <w:p w:rsidR="00595DBF" w:rsidRPr="004E4B85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595DBF" w:rsidRPr="004E4B85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4E4B85">
        <w:rPr>
          <w:rFonts w:ascii="Verdana" w:hAnsi="Verdana"/>
          <w:sz w:val="20"/>
          <w:szCs w:val="20"/>
        </w:rPr>
        <w:t>§ 1</w:t>
      </w:r>
    </w:p>
    <w:p w:rsidR="00595DBF" w:rsidRPr="00FA0662" w:rsidRDefault="00595DBF" w:rsidP="00595DBF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Przedmiotem umowy  jest:</w:t>
      </w:r>
    </w:p>
    <w:p w:rsidR="00595DBF" w:rsidRDefault="00595DBF" w:rsidP="00595DBF">
      <w:pPr>
        <w:pStyle w:val="NormalnyWeb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1. </w:t>
      </w:r>
      <w:r w:rsidRPr="00497EF9">
        <w:rPr>
          <w:rFonts w:ascii="Verdana" w:hAnsi="Verdana"/>
          <w:sz w:val="18"/>
          <w:szCs w:val="18"/>
        </w:rPr>
        <w:t>Przedmiotem za</w:t>
      </w:r>
      <w:r>
        <w:rPr>
          <w:rFonts w:ascii="Verdana" w:hAnsi="Verdana"/>
          <w:sz w:val="18"/>
          <w:szCs w:val="18"/>
        </w:rPr>
        <w:t xml:space="preserve">mówienia jest zaprojektowanie i </w:t>
      </w:r>
      <w:r w:rsidRPr="00497EF9">
        <w:rPr>
          <w:rFonts w:ascii="Verdana" w:hAnsi="Verdana"/>
          <w:sz w:val="18"/>
          <w:szCs w:val="18"/>
        </w:rPr>
        <w:t>wykonanie</w:t>
      </w:r>
      <w:r>
        <w:rPr>
          <w:rFonts w:ascii="Verdana" w:hAnsi="Verdana"/>
          <w:sz w:val="18"/>
          <w:szCs w:val="18"/>
        </w:rPr>
        <w:t xml:space="preserve"> tablic </w:t>
      </w:r>
      <w:proofErr w:type="spellStart"/>
      <w:r w:rsidRPr="00497EF9">
        <w:rPr>
          <w:rFonts w:ascii="Verdana" w:hAnsi="Verdana"/>
          <w:sz w:val="18"/>
          <w:szCs w:val="18"/>
        </w:rPr>
        <w:t>informacyjn</w:t>
      </w:r>
      <w:r>
        <w:rPr>
          <w:rFonts w:ascii="Verdana" w:hAnsi="Verdana"/>
          <w:sz w:val="18"/>
          <w:szCs w:val="18"/>
        </w:rPr>
        <w:t>o</w:t>
      </w:r>
      <w:proofErr w:type="spellEnd"/>
      <w:r>
        <w:rPr>
          <w:rFonts w:ascii="Verdana" w:hAnsi="Verdana"/>
          <w:sz w:val="18"/>
          <w:szCs w:val="18"/>
        </w:rPr>
        <w:t xml:space="preserve"> – pamiątkowych (ok. 55 szt. wolnostojących i ok. 5 szt. naściennych) oraz zamontowanie tablic na terenie Subregionu Północnego Województwa Opolskiego obejmującego swym zasięgiem powiaty: kluczborski, namysłowski i oleski.</w:t>
      </w:r>
    </w:p>
    <w:p w:rsidR="00595DBF" w:rsidRPr="003717BC" w:rsidRDefault="00595DBF" w:rsidP="00595DBF">
      <w:pPr>
        <w:pStyle w:val="NormalnyWeb"/>
        <w:jc w:val="both"/>
        <w:rPr>
          <w:rFonts w:ascii="Verdana" w:hAnsi="Verdana"/>
          <w:b/>
          <w:sz w:val="18"/>
          <w:szCs w:val="18"/>
        </w:rPr>
      </w:pPr>
      <w:r w:rsidRPr="003717BC">
        <w:rPr>
          <w:rFonts w:ascii="Verdana" w:hAnsi="Verdana"/>
          <w:b/>
          <w:sz w:val="18"/>
          <w:szCs w:val="18"/>
        </w:rPr>
        <w:t>Tablice wolnostojące:</w:t>
      </w:r>
    </w:p>
    <w:p w:rsidR="00595DBF" w:rsidRDefault="00595DBF" w:rsidP="00595DBF">
      <w:pPr>
        <w:pStyle w:val="NormalnyWeb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tablica na podkładzie znaku drogowego o wymiarach 120x80 cm z podwójnie zawiniętymi krawędziami, blacha </w:t>
      </w:r>
      <w:proofErr w:type="spellStart"/>
      <w:r>
        <w:rPr>
          <w:rFonts w:ascii="Verdana" w:hAnsi="Verdana"/>
          <w:sz w:val="18"/>
          <w:szCs w:val="18"/>
        </w:rPr>
        <w:t>ocynk</w:t>
      </w:r>
      <w:proofErr w:type="spellEnd"/>
      <w:r>
        <w:rPr>
          <w:rFonts w:ascii="Verdana" w:hAnsi="Verdana"/>
          <w:sz w:val="18"/>
          <w:szCs w:val="18"/>
        </w:rPr>
        <w:t xml:space="preserve"> o grubości 1,25 mm malowana proszkowo,</w:t>
      </w:r>
    </w:p>
    <w:p w:rsidR="00595DBF" w:rsidRDefault="00595DBF" w:rsidP="00595DBF">
      <w:pPr>
        <w:pStyle w:val="NormalnyWeb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wydruk folia </w:t>
      </w:r>
      <w:proofErr w:type="spellStart"/>
      <w:r>
        <w:rPr>
          <w:rFonts w:ascii="Verdana" w:hAnsi="Verdana"/>
          <w:sz w:val="18"/>
          <w:szCs w:val="18"/>
        </w:rPr>
        <w:t>monomeryczna</w:t>
      </w:r>
      <w:proofErr w:type="spellEnd"/>
      <w:r>
        <w:rPr>
          <w:rFonts w:ascii="Verdana" w:hAnsi="Verdana"/>
          <w:sz w:val="18"/>
          <w:szCs w:val="18"/>
        </w:rPr>
        <w:t xml:space="preserve"> z wydrukiem </w:t>
      </w:r>
      <w:proofErr w:type="spellStart"/>
      <w:r>
        <w:rPr>
          <w:rFonts w:ascii="Verdana" w:hAnsi="Verdana"/>
          <w:sz w:val="18"/>
          <w:szCs w:val="18"/>
        </w:rPr>
        <w:t>solwentowym</w:t>
      </w:r>
      <w:proofErr w:type="spellEnd"/>
      <w:r>
        <w:rPr>
          <w:rFonts w:ascii="Verdana" w:hAnsi="Verdana"/>
          <w:sz w:val="18"/>
          <w:szCs w:val="18"/>
        </w:rPr>
        <w:t xml:space="preserve"> zabezpieczona laminatem z filtrem UV,</w:t>
      </w:r>
    </w:p>
    <w:p w:rsidR="00595DBF" w:rsidRDefault="00595DBF" w:rsidP="00595DBF">
      <w:pPr>
        <w:pStyle w:val="NormalnyWeb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słupki 2 szt. na 1 tablicę, rura </w:t>
      </w:r>
      <w:proofErr w:type="spellStart"/>
      <w:r>
        <w:rPr>
          <w:rFonts w:ascii="Verdana" w:hAnsi="Verdana"/>
          <w:sz w:val="18"/>
          <w:szCs w:val="18"/>
        </w:rPr>
        <w:t>ocynk</w:t>
      </w:r>
      <w:proofErr w:type="spellEnd"/>
      <w:r>
        <w:rPr>
          <w:rFonts w:ascii="Verdana" w:hAnsi="Verdana"/>
          <w:sz w:val="18"/>
          <w:szCs w:val="18"/>
        </w:rPr>
        <w:t xml:space="preserve"> 2 </w:t>
      </w:r>
      <w:r w:rsidR="00CD31E0">
        <w:rPr>
          <w:rFonts w:ascii="Verdana" w:hAnsi="Verdana"/>
          <w:sz w:val="18"/>
          <w:szCs w:val="18"/>
        </w:rPr>
        <w:t>cale zabezpieczona</w:t>
      </w:r>
      <w:r>
        <w:rPr>
          <w:rFonts w:ascii="Verdana" w:hAnsi="Verdana"/>
          <w:sz w:val="18"/>
          <w:szCs w:val="18"/>
        </w:rPr>
        <w:t xml:space="preserve"> od góry kapturkiem plastikowym,</w:t>
      </w:r>
    </w:p>
    <w:p w:rsidR="00595DBF" w:rsidRDefault="00595DBF" w:rsidP="00595DBF">
      <w:pPr>
        <w:pStyle w:val="NormalnyWeb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posadowienie tablic – słupki zabetonowane betonem B20 na głębokość 90 cm,</w:t>
      </w:r>
    </w:p>
    <w:p w:rsidR="00595DBF" w:rsidRDefault="00595DBF" w:rsidP="00595DBF">
      <w:pPr>
        <w:pStyle w:val="NormalnyWeb"/>
        <w:ind w:left="360"/>
        <w:jc w:val="both"/>
        <w:rPr>
          <w:rFonts w:ascii="Verdana" w:hAnsi="Verdana"/>
          <w:sz w:val="18"/>
          <w:szCs w:val="18"/>
        </w:rPr>
      </w:pPr>
    </w:p>
    <w:p w:rsidR="00595DBF" w:rsidRDefault="00595DBF" w:rsidP="00595DBF">
      <w:pPr>
        <w:pStyle w:val="NormalnyWeb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Tablice naścienne:</w:t>
      </w:r>
    </w:p>
    <w:p w:rsidR="00595DBF" w:rsidRDefault="00595DBF" w:rsidP="00595DBF">
      <w:pPr>
        <w:pStyle w:val="NormalnyWeb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wymiary 120x80 cm, wykonane z płyty kompozytowej aluminiowej o grubości 3 mm (dwie warstwy aluminium z przekładką polipropylenową)</w:t>
      </w:r>
    </w:p>
    <w:p w:rsidR="00595DBF" w:rsidRDefault="00595DBF" w:rsidP="00595DBF">
      <w:pPr>
        <w:pStyle w:val="NormalnyWeb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wydruk folia </w:t>
      </w:r>
      <w:proofErr w:type="spellStart"/>
      <w:r>
        <w:rPr>
          <w:rFonts w:ascii="Verdana" w:hAnsi="Verdana"/>
          <w:sz w:val="18"/>
          <w:szCs w:val="18"/>
        </w:rPr>
        <w:t>monomeryczna</w:t>
      </w:r>
      <w:proofErr w:type="spellEnd"/>
      <w:r>
        <w:rPr>
          <w:rFonts w:ascii="Verdana" w:hAnsi="Verdana"/>
          <w:sz w:val="18"/>
          <w:szCs w:val="18"/>
        </w:rPr>
        <w:t xml:space="preserve"> z wydrukiem </w:t>
      </w:r>
      <w:proofErr w:type="spellStart"/>
      <w:r>
        <w:rPr>
          <w:rFonts w:ascii="Verdana" w:hAnsi="Verdana"/>
          <w:sz w:val="18"/>
          <w:szCs w:val="18"/>
        </w:rPr>
        <w:t>solwentowym</w:t>
      </w:r>
      <w:proofErr w:type="spellEnd"/>
      <w:r>
        <w:rPr>
          <w:rFonts w:ascii="Verdana" w:hAnsi="Verdana"/>
          <w:sz w:val="18"/>
          <w:szCs w:val="18"/>
        </w:rPr>
        <w:t xml:space="preserve"> zabezpieczona laminatem z filtrem UV,</w:t>
      </w:r>
    </w:p>
    <w:p w:rsidR="00595DBF" w:rsidRDefault="00595DBF" w:rsidP="00595DBF">
      <w:pPr>
        <w:pStyle w:val="NormalnyWeb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mocowanie do ściany za pomocą np. kołków rozporowych (4 szt.) zabezpieczonych kapami plastykowymi,</w:t>
      </w:r>
    </w:p>
    <w:p w:rsidR="00595DBF" w:rsidRPr="00992612" w:rsidRDefault="00595DBF" w:rsidP="00595DBF">
      <w:pPr>
        <w:pStyle w:val="NormalnyWeb"/>
        <w:ind w:left="360"/>
        <w:jc w:val="both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pStyle w:val="NormalnyWeb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2. </w:t>
      </w:r>
      <w:r w:rsidRPr="00FA0662">
        <w:rPr>
          <w:rFonts w:ascii="Verdana" w:hAnsi="Verdana"/>
          <w:sz w:val="18"/>
          <w:szCs w:val="18"/>
        </w:rPr>
        <w:t>Wymiary, treść i forma graficzna tablic zgodnie</w:t>
      </w:r>
      <w:r w:rsidRPr="00824A9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</w:t>
      </w:r>
      <w:r w:rsidRPr="00824A94">
        <w:rPr>
          <w:rFonts w:ascii="Verdana" w:hAnsi="Verdana"/>
          <w:sz w:val="18"/>
          <w:szCs w:val="18"/>
        </w:rPr>
        <w:t>z wytycznymi</w:t>
      </w:r>
      <w:r>
        <w:rPr>
          <w:rFonts w:ascii="Verdana" w:hAnsi="Verdana"/>
          <w:sz w:val="18"/>
          <w:szCs w:val="18"/>
        </w:rPr>
        <w:t xml:space="preserve"> Instytucji Zarządzającej oraz z wytycznymi</w:t>
      </w:r>
      <w:r w:rsidRPr="00824A94">
        <w:rPr>
          <w:rFonts w:ascii="Verdana" w:hAnsi="Verdana"/>
          <w:sz w:val="18"/>
          <w:szCs w:val="18"/>
        </w:rPr>
        <w:t xml:space="preserve"> zawartymi w Księdze Identyfikacji Wizualnej znaku marki Fundusze Europejskie i znaków programów polityki spójności na lata 2014-2020</w:t>
      </w:r>
      <w:r>
        <w:rPr>
          <w:rFonts w:ascii="Verdana" w:hAnsi="Verdana"/>
          <w:sz w:val="18"/>
          <w:szCs w:val="18"/>
        </w:rPr>
        <w:t>.</w:t>
      </w:r>
      <w:r w:rsidRPr="00FA0662">
        <w:rPr>
          <w:rFonts w:ascii="Verdana" w:hAnsi="Verdana"/>
          <w:color w:val="FF0000"/>
          <w:sz w:val="18"/>
          <w:szCs w:val="18"/>
        </w:rPr>
        <w:t xml:space="preserve"> </w:t>
      </w:r>
      <w:r w:rsidRPr="00FA0662">
        <w:rPr>
          <w:rFonts w:ascii="Verdana" w:hAnsi="Verdana"/>
          <w:sz w:val="18"/>
          <w:szCs w:val="18"/>
        </w:rPr>
        <w:t>(</w:t>
      </w:r>
      <w:r>
        <w:rPr>
          <w:rFonts w:ascii="Verdana" w:hAnsi="Verdana"/>
          <w:sz w:val="18"/>
          <w:szCs w:val="18"/>
        </w:rPr>
        <w:t>wzór tablic</w:t>
      </w:r>
      <w:r w:rsidRPr="00FA0662">
        <w:rPr>
          <w:rFonts w:ascii="Verdana" w:hAnsi="Verdana"/>
          <w:sz w:val="18"/>
          <w:szCs w:val="18"/>
        </w:rPr>
        <w:t xml:space="preserve"> według załącznika nr 1 do umowy).             </w:t>
      </w:r>
    </w:p>
    <w:p w:rsidR="00595DBF" w:rsidRPr="00FA0662" w:rsidRDefault="00595DBF" w:rsidP="00CD31E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Pr="00FA0662">
        <w:rPr>
          <w:rFonts w:ascii="Verdana" w:hAnsi="Verdana"/>
          <w:sz w:val="18"/>
          <w:szCs w:val="18"/>
        </w:rPr>
        <w:t xml:space="preserve">. </w:t>
      </w:r>
      <w:r w:rsidR="00CD31E0">
        <w:rPr>
          <w:rFonts w:ascii="Verdana" w:hAnsi="Verdana"/>
          <w:sz w:val="18"/>
          <w:szCs w:val="18"/>
        </w:rPr>
        <w:t>D</w:t>
      </w:r>
      <w:r w:rsidR="00CD31E0" w:rsidRPr="00506EED">
        <w:rPr>
          <w:rFonts w:ascii="Verdana" w:hAnsi="Verdana"/>
          <w:sz w:val="18"/>
          <w:szCs w:val="18"/>
        </w:rPr>
        <w:t xml:space="preserve">ostawa oraz montaż tablic </w:t>
      </w:r>
      <w:r w:rsidR="00CD31E0">
        <w:rPr>
          <w:rFonts w:ascii="Verdana" w:hAnsi="Verdana"/>
          <w:sz w:val="18"/>
          <w:szCs w:val="18"/>
        </w:rPr>
        <w:t>w miejscu realizacji inwestycji na obszarze Subregionu Północnego Województwa Opolskiego po zgłoszeniu przez Zamawiającego konieczności wykonania tablic/y. W zgłoszeniu Zamawiający wskaże miejsce montażu tablic/y.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2</w:t>
      </w:r>
    </w:p>
    <w:p w:rsidR="00595DBF" w:rsidRDefault="00595DBF" w:rsidP="00595DBF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line="276" w:lineRule="auto"/>
        <w:ind w:left="0" w:firstLine="72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Zamawiający zobowiązuje się do przygotowania i dostarczenia dokumentów, danych i informacji, w tym informacji przesyłanych drogą elektroniczną, niezbędnych do realizacji umowy. Zakres niezbędnych dokumentów, danych i informacji określony zostanie przez Wykonawcę i </w:t>
      </w:r>
      <w:r w:rsidRPr="00FA0662">
        <w:rPr>
          <w:rFonts w:ascii="Verdana" w:hAnsi="Verdana"/>
          <w:sz w:val="18"/>
          <w:szCs w:val="18"/>
        </w:rPr>
        <w:lastRenderedPageBreak/>
        <w:t>przekazany zostanie Zamawiającemu niezwłocznie, każdorazowo w terminie umożliwiającym Wykonawcy realizację przedmiotu umowy.</w:t>
      </w:r>
    </w:p>
    <w:p w:rsidR="00595DBF" w:rsidRDefault="00595DBF" w:rsidP="00595DBF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line="276" w:lineRule="auto"/>
        <w:ind w:left="0" w:firstLine="72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Zamawiający  ponosi pełną odpowiedzialność za rzetelność dostarczonych Wykonawcy dokumentów, danych i informacji potrzebnych do wykonania tablic.</w:t>
      </w:r>
    </w:p>
    <w:p w:rsidR="00595DBF" w:rsidRPr="00FA0662" w:rsidRDefault="00595DBF" w:rsidP="00595DBF">
      <w:pPr>
        <w:numPr>
          <w:ilvl w:val="0"/>
          <w:numId w:val="3"/>
        </w:numPr>
        <w:tabs>
          <w:tab w:val="clear" w:pos="720"/>
          <w:tab w:val="num" w:pos="0"/>
          <w:tab w:val="left" w:pos="1080"/>
        </w:tabs>
        <w:spacing w:line="276" w:lineRule="auto"/>
        <w:ind w:left="0" w:firstLine="72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Zamawiający zobowiązany jest do wskazania szczegółowej lokalizacji tablic</w:t>
      </w:r>
      <w:r>
        <w:rPr>
          <w:rFonts w:ascii="Verdana" w:hAnsi="Verdana"/>
          <w:sz w:val="18"/>
          <w:szCs w:val="18"/>
        </w:rPr>
        <w:t xml:space="preserve"> na terenie Subregionu Północnego Województwa Opolskiego</w:t>
      </w:r>
      <w:r w:rsidRPr="00FA0662">
        <w:rPr>
          <w:rFonts w:ascii="Verdana" w:hAnsi="Verdana"/>
          <w:sz w:val="18"/>
          <w:szCs w:val="18"/>
        </w:rPr>
        <w:t>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3</w:t>
      </w:r>
    </w:p>
    <w:p w:rsidR="00595DBF" w:rsidRPr="005F5C80" w:rsidRDefault="00595DBF" w:rsidP="00595DBF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FA0662">
        <w:rPr>
          <w:rFonts w:ascii="Verdana" w:hAnsi="Verdana"/>
          <w:sz w:val="18"/>
          <w:szCs w:val="18"/>
        </w:rPr>
        <w:t>Wykonawca zobowiązuje się wykonać przedmiot umowy, o którym mowa w § 1, w terminie</w:t>
      </w:r>
      <w:r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 w:cs="Arial"/>
          <w:b/>
          <w:bCs/>
          <w:sz w:val="18"/>
          <w:szCs w:val="18"/>
        </w:rPr>
        <w:t xml:space="preserve">do 3 dni roboczych od zgłoszenia </w:t>
      </w:r>
      <w:r>
        <w:rPr>
          <w:rFonts w:ascii="Verdana" w:hAnsi="Verdana"/>
          <w:sz w:val="18"/>
          <w:szCs w:val="18"/>
        </w:rPr>
        <w:t>drogą mailową przez Zamawiającego konieczności oznakowania realizowanej inwestycji</w:t>
      </w:r>
      <w:r w:rsidRPr="00CC5B79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na terenie subregionu w okresie </w:t>
      </w:r>
      <w:r w:rsidRPr="006A03C5">
        <w:rPr>
          <w:rFonts w:ascii="Verdana" w:hAnsi="Verdana"/>
          <w:sz w:val="18"/>
          <w:szCs w:val="18"/>
        </w:rPr>
        <w:t>od sierpnia 2017r. do czerwca 2019r.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color w:val="FF0000"/>
          <w:sz w:val="18"/>
          <w:szCs w:val="18"/>
        </w:rPr>
        <w:t xml:space="preserve"> </w:t>
      </w:r>
      <w:r w:rsidRPr="00FA0662">
        <w:rPr>
          <w:rFonts w:ascii="Verdana" w:hAnsi="Verdana"/>
          <w:sz w:val="18"/>
          <w:szCs w:val="18"/>
        </w:rPr>
        <w:t xml:space="preserve">          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 w:hanging="360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4</w:t>
      </w:r>
    </w:p>
    <w:p w:rsidR="00595DBF" w:rsidRDefault="00595DBF" w:rsidP="00595DBF">
      <w:pPr>
        <w:keepNext/>
        <w:tabs>
          <w:tab w:val="left" w:pos="7920"/>
        </w:tabs>
        <w:suppressAutoHyphens/>
        <w:spacing w:before="60"/>
        <w:ind w:left="284" w:hanging="284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1.  Strony niniejszej umowy ustalają wysokość wynagrodzenia na kwotę</w:t>
      </w:r>
      <w:r>
        <w:rPr>
          <w:rFonts w:ascii="Verdana" w:hAnsi="Verdana"/>
          <w:sz w:val="18"/>
          <w:szCs w:val="18"/>
        </w:rPr>
        <w:t>:</w:t>
      </w:r>
    </w:p>
    <w:p w:rsidR="00595DBF" w:rsidRDefault="00595DBF" w:rsidP="00595DBF">
      <w:pPr>
        <w:keepNext/>
        <w:tabs>
          <w:tab w:val="left" w:pos="7920"/>
        </w:tabs>
        <w:suppressAutoHyphens/>
        <w:spacing w:before="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 ………………………………………………</w:t>
      </w:r>
      <w:r w:rsidRPr="00FA0662">
        <w:rPr>
          <w:rFonts w:ascii="Verdana" w:hAnsi="Verdana"/>
          <w:sz w:val="18"/>
          <w:szCs w:val="18"/>
        </w:rPr>
        <w:t xml:space="preserve">PLN brutto     </w:t>
      </w:r>
      <w:r>
        <w:rPr>
          <w:rFonts w:ascii="Verdana" w:hAnsi="Verdana"/>
          <w:sz w:val="18"/>
          <w:szCs w:val="18"/>
        </w:rPr>
        <w:t>za tablicę wolnostojącą</w:t>
      </w:r>
    </w:p>
    <w:p w:rsidR="00595DBF" w:rsidRDefault="00595DBF" w:rsidP="00595DBF">
      <w:pPr>
        <w:keepNext/>
        <w:tabs>
          <w:tab w:val="left" w:pos="7920"/>
        </w:tabs>
        <w:suppressAutoHyphens/>
        <w:spacing w:before="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(słownie: ………………………………………………………… ).</w:t>
      </w:r>
    </w:p>
    <w:p w:rsidR="00595DBF" w:rsidRDefault="00595DBF" w:rsidP="00595DBF">
      <w:pPr>
        <w:keepNext/>
        <w:tabs>
          <w:tab w:val="left" w:pos="7920"/>
        </w:tabs>
        <w:suppressAutoHyphens/>
        <w:spacing w:before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……………………………………………….PLN brutto za tablicę naścienną</w:t>
      </w:r>
    </w:p>
    <w:p w:rsidR="00595DBF" w:rsidRPr="00FA0662" w:rsidRDefault="00595DBF" w:rsidP="00595DBF">
      <w:pPr>
        <w:keepNext/>
        <w:tabs>
          <w:tab w:val="left" w:pos="7920"/>
        </w:tabs>
        <w:suppressAutoHyphens/>
        <w:spacing w:before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FA0662">
        <w:rPr>
          <w:rFonts w:ascii="Verdana" w:hAnsi="Verdana"/>
          <w:sz w:val="18"/>
          <w:szCs w:val="18"/>
        </w:rPr>
        <w:t>słownie: ………………………………………………………… ).</w:t>
      </w:r>
    </w:p>
    <w:p w:rsidR="00595DBF" w:rsidRPr="00FA0662" w:rsidRDefault="00595DBF" w:rsidP="00595DBF">
      <w:pPr>
        <w:keepNext/>
        <w:tabs>
          <w:tab w:val="left" w:pos="7920"/>
        </w:tabs>
        <w:suppressAutoHyphens/>
        <w:spacing w:before="60"/>
        <w:ind w:left="284" w:hanging="284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2. Zapłata wynagrodzenia nastąpi</w:t>
      </w:r>
      <w:r>
        <w:rPr>
          <w:rFonts w:ascii="Verdana" w:hAnsi="Verdana"/>
          <w:sz w:val="18"/>
          <w:szCs w:val="18"/>
        </w:rPr>
        <w:t xml:space="preserve"> każdorazowo po zamontowaniu zgłoszonej ilości tablic przez Zamawiającego przelewem , na podstawie</w:t>
      </w:r>
      <w:r w:rsidRPr="00FA0662">
        <w:rPr>
          <w:rFonts w:ascii="Verdana" w:hAnsi="Verdana"/>
          <w:sz w:val="18"/>
          <w:szCs w:val="18"/>
        </w:rPr>
        <w:t xml:space="preserve"> protokołu odbioru </w:t>
      </w:r>
      <w:r>
        <w:rPr>
          <w:rFonts w:ascii="Verdana" w:hAnsi="Verdana"/>
          <w:sz w:val="18"/>
          <w:szCs w:val="18"/>
        </w:rPr>
        <w:t>tablic</w:t>
      </w:r>
      <w:r w:rsidRPr="00FA0662">
        <w:rPr>
          <w:rFonts w:ascii="Verdana" w:hAnsi="Verdana"/>
          <w:sz w:val="18"/>
          <w:szCs w:val="18"/>
        </w:rPr>
        <w:t xml:space="preserve"> na rachunek bankowy Wykonawcy wskazany na fakturze/rachunku.</w:t>
      </w:r>
    </w:p>
    <w:p w:rsidR="00595DBF" w:rsidRPr="00FA0662" w:rsidRDefault="00595DBF" w:rsidP="00595DBF">
      <w:pPr>
        <w:keepNext/>
        <w:tabs>
          <w:tab w:val="left" w:pos="7920"/>
        </w:tabs>
        <w:suppressAutoHyphens/>
        <w:spacing w:before="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 Termin płatności do 30</w:t>
      </w:r>
      <w:r w:rsidRPr="00FA0662">
        <w:rPr>
          <w:rFonts w:ascii="Verdana" w:hAnsi="Verdana"/>
          <w:sz w:val="18"/>
          <w:szCs w:val="18"/>
        </w:rPr>
        <w:t xml:space="preserve"> dni od daty otrzymania faktury/rachunku. </w:t>
      </w:r>
    </w:p>
    <w:p w:rsidR="00595DBF" w:rsidRPr="00FA0662" w:rsidRDefault="00595DBF" w:rsidP="00595DBF">
      <w:pPr>
        <w:suppressAutoHyphens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4.  Za datę zapłaty przyjmuje się datę obciążenia rachunku Zamawiającego.</w:t>
      </w:r>
    </w:p>
    <w:p w:rsidR="00595DBF" w:rsidRPr="00FA0662" w:rsidRDefault="00595DBF" w:rsidP="00595DBF">
      <w:pPr>
        <w:suppressAutoHyphens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5.  Za nieterminowe płatności faktur Wykonawca ma prawo naliczyć odsetki ustawowe.</w:t>
      </w:r>
    </w:p>
    <w:p w:rsidR="00595DBF" w:rsidRPr="00FA0662" w:rsidRDefault="00595DBF" w:rsidP="00595DBF">
      <w:pPr>
        <w:pStyle w:val="Stopka"/>
        <w:tabs>
          <w:tab w:val="clear" w:pos="4536"/>
          <w:tab w:val="clear" w:pos="9072"/>
        </w:tabs>
        <w:ind w:left="284" w:hanging="284"/>
        <w:rPr>
          <w:rFonts w:ascii="Verdana" w:hAnsi="Verdana"/>
          <w:smallCaps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6.  Podmiotem realizującym zamówienie jest Powiat Kluczborski, ul. Katowicka 1 46-200 Kluczbork, NIP </w:t>
      </w:r>
      <w:r w:rsidRPr="00FA0662">
        <w:rPr>
          <w:rFonts w:ascii="Verdana" w:hAnsi="Verdana" w:cs="Arial"/>
          <w:sz w:val="18"/>
          <w:szCs w:val="18"/>
          <w:lang w:eastAsia="ar-SA"/>
        </w:rPr>
        <w:t>751-165-78-74.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5</w:t>
      </w:r>
    </w:p>
    <w:p w:rsidR="00595DBF" w:rsidRDefault="00595DBF" w:rsidP="00595DBF">
      <w:pPr>
        <w:pStyle w:val="Tekstpodstawowy"/>
        <w:tabs>
          <w:tab w:val="center" w:pos="3119"/>
        </w:tabs>
        <w:ind w:firstLine="482"/>
        <w:jc w:val="both"/>
        <w:rPr>
          <w:rFonts w:ascii="Verdana" w:hAnsi="Verdana" w:cs="Lucidasans"/>
          <w:sz w:val="18"/>
          <w:szCs w:val="18"/>
        </w:rPr>
      </w:pPr>
      <w:r w:rsidRPr="00FA0662">
        <w:rPr>
          <w:rFonts w:ascii="Verdana" w:hAnsi="Verdana" w:cs="Lucidasans"/>
          <w:sz w:val="18"/>
          <w:szCs w:val="18"/>
        </w:rPr>
        <w:t xml:space="preserve"> 1. Wykonawca udziela Zamawiającemu gwarancji na wykonane przez siebie tablice pamiątkowe  o</w:t>
      </w:r>
      <w:r>
        <w:rPr>
          <w:rFonts w:ascii="Verdana" w:hAnsi="Verdana" w:cs="Lucidasans"/>
          <w:sz w:val="18"/>
          <w:szCs w:val="18"/>
        </w:rPr>
        <w:t>bjęte niniejszą umową na okres 8</w:t>
      </w:r>
      <w:r w:rsidRPr="00FA0662">
        <w:rPr>
          <w:rFonts w:ascii="Verdana" w:hAnsi="Verdana" w:cs="Lucidasans"/>
          <w:sz w:val="18"/>
          <w:szCs w:val="18"/>
        </w:rPr>
        <w:t xml:space="preserve"> lat. Bieg terminu gwarancji rozpoczyna się w dniu następnym, licząc od dnia protokolarnego odbioru tablic. </w:t>
      </w:r>
    </w:p>
    <w:p w:rsidR="00595DBF" w:rsidRDefault="00595DBF" w:rsidP="00595DBF">
      <w:pPr>
        <w:pStyle w:val="Tekstpodstawowy"/>
        <w:tabs>
          <w:tab w:val="center" w:pos="3119"/>
        </w:tabs>
        <w:ind w:firstLine="482"/>
        <w:jc w:val="both"/>
        <w:rPr>
          <w:rFonts w:ascii="Verdana" w:hAnsi="Verdana" w:cs="Lucidasans"/>
          <w:sz w:val="18"/>
          <w:szCs w:val="18"/>
        </w:rPr>
      </w:pPr>
      <w:r>
        <w:rPr>
          <w:rFonts w:ascii="Verdana" w:hAnsi="Verdana" w:cs="Lucidasans"/>
          <w:sz w:val="18"/>
          <w:szCs w:val="18"/>
        </w:rPr>
        <w:t xml:space="preserve"> 2. </w:t>
      </w:r>
      <w:r w:rsidRPr="00FA0662">
        <w:rPr>
          <w:rFonts w:ascii="Verdana" w:hAnsi="Verdana" w:cs="Lucidasans"/>
          <w:sz w:val="18"/>
          <w:szCs w:val="18"/>
        </w:rPr>
        <w:t>Wykonawca zobowiązuje się usuwać na swój koszt wady stwierdzone w przedmiocie niniejszej umowy w okresie gwarancji w terminach technicznie i organizacyjnie uzasadnionych, wyznaczonych przez Zamawiającego.</w:t>
      </w:r>
    </w:p>
    <w:p w:rsidR="00CD31E0" w:rsidRPr="00FA0662" w:rsidRDefault="00CD31E0" w:rsidP="00595DBF">
      <w:pPr>
        <w:pStyle w:val="Tekstpodstawowy"/>
        <w:tabs>
          <w:tab w:val="center" w:pos="3119"/>
        </w:tabs>
        <w:ind w:firstLine="482"/>
        <w:jc w:val="both"/>
        <w:rPr>
          <w:rFonts w:ascii="Verdana" w:hAnsi="Verdana" w:cs="Lucidasans"/>
          <w:sz w:val="18"/>
          <w:szCs w:val="18"/>
        </w:rPr>
      </w:pPr>
      <w:bookmarkStart w:id="0" w:name="_GoBack"/>
      <w:bookmarkEnd w:id="0"/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6</w:t>
      </w:r>
    </w:p>
    <w:p w:rsidR="00595DBF" w:rsidRDefault="00595DBF" w:rsidP="00595DBF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W przypadku nieterminowego wykonania zadania lub nieterminowego usunięcia wad                      i usterek Zamawiającemu należą się kary umowne w wysokości 2 % wartości zamówienia za każdy dzień zwłoki.</w:t>
      </w:r>
    </w:p>
    <w:p w:rsidR="00595DBF" w:rsidRDefault="00595DBF" w:rsidP="00595DBF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Za odstąpienie od umowy przez Wykonawcę z przyczyn, za które odpowiedzialność ponosi Wykonawca, Zamawiającemu należą się kary umowne w wysokości 10% wynagrodzenia  umownego.</w:t>
      </w:r>
    </w:p>
    <w:p w:rsidR="00595DBF" w:rsidRDefault="00595DBF" w:rsidP="00595DBF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Za odstąpienie od umowy przez Zamawiającego z przyczyn, za które odpowiedzialność ponosi Zamawiający, Wykonawcy należą się kary umowne w wysokości 10% wynagrodzenia umownego.</w:t>
      </w:r>
    </w:p>
    <w:p w:rsidR="00595DBF" w:rsidRDefault="00595DBF" w:rsidP="00595DBF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Strony mogą dochodzić odszkodowania na zasadach ogólnych.</w:t>
      </w:r>
    </w:p>
    <w:p w:rsidR="00595DBF" w:rsidRPr="00FA0662" w:rsidRDefault="00595DBF" w:rsidP="00595DBF">
      <w:pPr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Usterki i wady w tablicach będą usunięte w terminie 5 dni od daty  powiadomienia.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rPr>
          <w:rFonts w:ascii="Verdana" w:hAnsi="Verdana"/>
          <w:sz w:val="18"/>
          <w:szCs w:val="18"/>
        </w:rPr>
      </w:pPr>
    </w:p>
    <w:p w:rsidR="00595DBF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§ 7</w:t>
      </w:r>
    </w:p>
    <w:p w:rsidR="00595DBF" w:rsidRDefault="00595DBF" w:rsidP="00595DBF">
      <w:pPr>
        <w:numPr>
          <w:ilvl w:val="0"/>
          <w:numId w:val="2"/>
        </w:numPr>
        <w:tabs>
          <w:tab w:val="num" w:pos="0"/>
          <w:tab w:val="left" w:pos="720"/>
        </w:tabs>
        <w:spacing w:line="276" w:lineRule="auto"/>
        <w:ind w:left="0" w:firstLine="360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W sprawach nieuregulowanych niniejszą umową mają zastosowanie przepisy Kodeksu Cywilnego.</w:t>
      </w:r>
    </w:p>
    <w:p w:rsidR="00595DBF" w:rsidRDefault="00595DBF" w:rsidP="00595DBF">
      <w:pPr>
        <w:numPr>
          <w:ilvl w:val="0"/>
          <w:numId w:val="2"/>
        </w:numPr>
        <w:tabs>
          <w:tab w:val="clear" w:pos="720"/>
          <w:tab w:val="left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>Wszelkie zmiany niniejszej umowy mogą nastąpić jedynie w formie pisemnej pod rygorem nieważności.</w:t>
      </w:r>
    </w:p>
    <w:p w:rsidR="00595DBF" w:rsidRDefault="00595DBF" w:rsidP="00595DBF">
      <w:pPr>
        <w:numPr>
          <w:ilvl w:val="0"/>
          <w:numId w:val="2"/>
        </w:numPr>
        <w:tabs>
          <w:tab w:val="clear" w:pos="720"/>
          <w:tab w:val="left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B55276">
        <w:rPr>
          <w:rFonts w:ascii="Verdana" w:hAnsi="Verdana"/>
          <w:sz w:val="18"/>
          <w:szCs w:val="18"/>
        </w:rPr>
        <w:t>Zmiana postanowie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ń </w:t>
      </w:r>
      <w:r w:rsidRPr="00B55276">
        <w:rPr>
          <w:rFonts w:ascii="Verdana" w:hAnsi="Verdana"/>
          <w:sz w:val="18"/>
          <w:szCs w:val="18"/>
        </w:rPr>
        <w:t>umowy mo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liwa jest w zakresie przedłu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enia Wykonawcy terminu realizacji zadania z powodu wyst</w:t>
      </w:r>
      <w:r w:rsidRPr="00B55276">
        <w:rPr>
          <w:rFonts w:ascii="Verdana" w:eastAsia="TimesNewRoman" w:hAnsi="Verdana" w:cs="TimesNewRoman"/>
          <w:sz w:val="18"/>
          <w:szCs w:val="18"/>
        </w:rPr>
        <w:t>ą</w:t>
      </w:r>
      <w:r w:rsidRPr="00B55276">
        <w:rPr>
          <w:rFonts w:ascii="Verdana" w:hAnsi="Verdana"/>
          <w:sz w:val="18"/>
          <w:szCs w:val="18"/>
        </w:rPr>
        <w:t>pienia okoliczno</w:t>
      </w:r>
      <w:r w:rsidRPr="00B55276">
        <w:rPr>
          <w:rFonts w:ascii="Verdana" w:eastAsia="TimesNewRoman" w:hAnsi="Verdana" w:cs="TimesNewRoman"/>
          <w:sz w:val="18"/>
          <w:szCs w:val="18"/>
        </w:rPr>
        <w:t>ś</w:t>
      </w:r>
      <w:r w:rsidRPr="00B55276">
        <w:rPr>
          <w:rFonts w:ascii="Verdana" w:hAnsi="Verdana"/>
          <w:sz w:val="18"/>
          <w:szCs w:val="18"/>
        </w:rPr>
        <w:t>ci b</w:t>
      </w:r>
      <w:r w:rsidRPr="00B55276">
        <w:rPr>
          <w:rFonts w:ascii="Verdana" w:eastAsia="TimesNewRoman" w:hAnsi="Verdana" w:cs="TimesNewRoman"/>
          <w:sz w:val="18"/>
          <w:szCs w:val="18"/>
        </w:rPr>
        <w:t>ą</w:t>
      </w:r>
      <w:r w:rsidRPr="00B55276">
        <w:rPr>
          <w:rFonts w:ascii="Verdana" w:hAnsi="Verdana"/>
          <w:sz w:val="18"/>
          <w:szCs w:val="18"/>
        </w:rPr>
        <w:t>d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ź </w:t>
      </w:r>
      <w:r w:rsidRPr="00B55276">
        <w:rPr>
          <w:rFonts w:ascii="Verdana" w:hAnsi="Verdana"/>
          <w:sz w:val="18"/>
          <w:szCs w:val="18"/>
        </w:rPr>
        <w:t>zdarze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ń </w:t>
      </w:r>
      <w:r w:rsidRPr="00B55276">
        <w:rPr>
          <w:rFonts w:ascii="Verdana" w:hAnsi="Verdana"/>
          <w:sz w:val="18"/>
          <w:szCs w:val="18"/>
        </w:rPr>
        <w:t>losowych (siły wy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szej), których nie mo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na było przewidzie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ć </w:t>
      </w:r>
      <w:r w:rsidRPr="00B55276">
        <w:rPr>
          <w:rFonts w:ascii="Verdana" w:hAnsi="Verdana"/>
          <w:sz w:val="18"/>
          <w:szCs w:val="18"/>
        </w:rPr>
        <w:t>przed wszcz</w:t>
      </w:r>
      <w:r w:rsidRPr="00B55276">
        <w:rPr>
          <w:rFonts w:ascii="Verdana" w:eastAsia="TimesNewRoman" w:hAnsi="Verdana" w:cs="TimesNewRoman"/>
          <w:sz w:val="18"/>
          <w:szCs w:val="18"/>
        </w:rPr>
        <w:t>ę</w:t>
      </w:r>
      <w:r w:rsidRPr="00B55276">
        <w:rPr>
          <w:rFonts w:ascii="Verdana" w:hAnsi="Verdana"/>
          <w:sz w:val="18"/>
          <w:szCs w:val="18"/>
        </w:rPr>
        <w:t>ciem post</w:t>
      </w:r>
      <w:r w:rsidRPr="00B55276">
        <w:rPr>
          <w:rFonts w:ascii="Verdana" w:eastAsia="TimesNewRoman" w:hAnsi="Verdana" w:cs="TimesNewRoman"/>
          <w:sz w:val="18"/>
          <w:szCs w:val="18"/>
        </w:rPr>
        <w:t>ę</w:t>
      </w:r>
      <w:r w:rsidRPr="00B55276">
        <w:rPr>
          <w:rFonts w:ascii="Verdana" w:hAnsi="Verdana"/>
          <w:sz w:val="18"/>
          <w:szCs w:val="18"/>
        </w:rPr>
        <w:t>powania, które to okoliczno</w:t>
      </w:r>
      <w:r w:rsidRPr="00B55276">
        <w:rPr>
          <w:rFonts w:ascii="Verdana" w:eastAsia="TimesNewRoman" w:hAnsi="Verdana" w:cs="TimesNewRoman"/>
          <w:sz w:val="18"/>
          <w:szCs w:val="18"/>
        </w:rPr>
        <w:t>ś</w:t>
      </w:r>
      <w:r w:rsidRPr="00B55276">
        <w:rPr>
          <w:rFonts w:ascii="Verdana" w:hAnsi="Verdana"/>
          <w:sz w:val="18"/>
          <w:szCs w:val="18"/>
        </w:rPr>
        <w:t>ci uniemo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liwi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ą </w:t>
      </w:r>
      <w:r w:rsidRPr="00B55276">
        <w:rPr>
          <w:rFonts w:ascii="Verdana" w:hAnsi="Verdana"/>
          <w:sz w:val="18"/>
          <w:szCs w:val="18"/>
        </w:rPr>
        <w:t>Wykonawcy terminow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ą </w:t>
      </w:r>
      <w:r w:rsidRPr="00B55276">
        <w:rPr>
          <w:rFonts w:ascii="Verdana" w:hAnsi="Verdana"/>
          <w:sz w:val="18"/>
          <w:szCs w:val="18"/>
        </w:rPr>
        <w:t>realizacj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ę </w:t>
      </w:r>
      <w:r w:rsidRPr="00B55276">
        <w:rPr>
          <w:rFonts w:ascii="Verdana" w:hAnsi="Verdana"/>
          <w:sz w:val="18"/>
          <w:szCs w:val="18"/>
        </w:rPr>
        <w:t>przedmiotu umowy. Termin ten mo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e ulec przedłu</w:t>
      </w:r>
      <w:r w:rsidRPr="00B55276">
        <w:rPr>
          <w:rFonts w:ascii="Verdana" w:eastAsia="TimesNewRoman" w:hAnsi="Verdana" w:cs="TimesNewRoman"/>
          <w:sz w:val="18"/>
          <w:szCs w:val="18"/>
        </w:rPr>
        <w:t>ż</w:t>
      </w:r>
      <w:r w:rsidRPr="00B55276">
        <w:rPr>
          <w:rFonts w:ascii="Verdana" w:hAnsi="Verdana"/>
          <w:sz w:val="18"/>
          <w:szCs w:val="18"/>
        </w:rPr>
        <w:t>eniu, nie wi</w:t>
      </w:r>
      <w:r w:rsidRPr="00B55276">
        <w:rPr>
          <w:rFonts w:ascii="Verdana" w:eastAsia="TimesNewRoman" w:hAnsi="Verdana" w:cs="TimesNewRoman"/>
          <w:sz w:val="18"/>
          <w:szCs w:val="18"/>
        </w:rPr>
        <w:t>ę</w:t>
      </w:r>
      <w:r w:rsidRPr="00B55276">
        <w:rPr>
          <w:rFonts w:ascii="Verdana" w:hAnsi="Verdana"/>
          <w:sz w:val="18"/>
          <w:szCs w:val="18"/>
        </w:rPr>
        <w:t>cej jednak ni</w:t>
      </w:r>
      <w:r w:rsidRPr="00B55276">
        <w:rPr>
          <w:rFonts w:ascii="Verdana" w:eastAsia="TimesNewRoman" w:hAnsi="Verdana" w:cs="TimesNewRoman"/>
          <w:sz w:val="18"/>
          <w:szCs w:val="18"/>
        </w:rPr>
        <w:t xml:space="preserve">ż </w:t>
      </w:r>
      <w:r w:rsidRPr="00B55276">
        <w:rPr>
          <w:rFonts w:ascii="Verdana" w:hAnsi="Verdana"/>
          <w:sz w:val="18"/>
          <w:szCs w:val="18"/>
        </w:rPr>
        <w:t>o czas trwania tych okoliczno</w:t>
      </w:r>
      <w:r w:rsidRPr="00B55276">
        <w:rPr>
          <w:rFonts w:ascii="Verdana" w:eastAsia="TimesNewRoman" w:hAnsi="Verdana" w:cs="TimesNewRoman"/>
          <w:sz w:val="18"/>
          <w:szCs w:val="18"/>
        </w:rPr>
        <w:t>ś</w:t>
      </w:r>
      <w:r w:rsidRPr="00B55276">
        <w:rPr>
          <w:rFonts w:ascii="Verdana" w:hAnsi="Verdana"/>
          <w:sz w:val="18"/>
          <w:szCs w:val="18"/>
        </w:rPr>
        <w:t>ci.</w:t>
      </w:r>
    </w:p>
    <w:p w:rsidR="00595DBF" w:rsidRPr="00FA0662" w:rsidRDefault="00595DBF" w:rsidP="00595DBF">
      <w:pPr>
        <w:numPr>
          <w:ilvl w:val="0"/>
          <w:numId w:val="2"/>
        </w:numPr>
        <w:tabs>
          <w:tab w:val="clear" w:pos="720"/>
          <w:tab w:val="left" w:pos="0"/>
        </w:tabs>
        <w:spacing w:line="276" w:lineRule="auto"/>
        <w:ind w:left="0" w:firstLine="360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Spory powstałe na tle wykonania niniejszej umowy rozstrzygane będą przez sąd właściwy dla siedziby Zamawiającego.  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jc w:val="center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lastRenderedPageBreak/>
        <w:t>§ 8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FA0662">
        <w:rPr>
          <w:rFonts w:ascii="Verdana" w:hAnsi="Verdana"/>
          <w:sz w:val="18"/>
          <w:szCs w:val="18"/>
        </w:rPr>
        <w:t xml:space="preserve">Umowa została sporządzona w </w:t>
      </w:r>
      <w:r>
        <w:rPr>
          <w:rFonts w:ascii="Verdana" w:hAnsi="Verdana"/>
          <w:sz w:val="18"/>
          <w:szCs w:val="18"/>
        </w:rPr>
        <w:t>trzech</w:t>
      </w:r>
      <w:r w:rsidRPr="00FA0662">
        <w:rPr>
          <w:rFonts w:ascii="Verdana" w:hAnsi="Verdana"/>
          <w:sz w:val="18"/>
          <w:szCs w:val="18"/>
        </w:rPr>
        <w:t xml:space="preserve"> jednobrzmiących egzemplarzach – </w:t>
      </w:r>
      <w:r>
        <w:rPr>
          <w:rFonts w:ascii="Verdana" w:hAnsi="Verdana"/>
          <w:sz w:val="18"/>
          <w:szCs w:val="18"/>
        </w:rPr>
        <w:t xml:space="preserve">dwa egzemplarze </w:t>
      </w:r>
      <w:r w:rsidRPr="00FA0662">
        <w:rPr>
          <w:rFonts w:ascii="Verdana" w:hAnsi="Verdana"/>
          <w:sz w:val="18"/>
          <w:szCs w:val="18"/>
        </w:rPr>
        <w:t>dla</w:t>
      </w:r>
      <w:r>
        <w:rPr>
          <w:rFonts w:ascii="Verdana" w:hAnsi="Verdana"/>
          <w:sz w:val="18"/>
          <w:szCs w:val="18"/>
        </w:rPr>
        <w:t xml:space="preserve"> Zamawiającego, jeden egzemplarz dla Wykonawcy</w:t>
      </w:r>
      <w:r w:rsidRPr="00FA0662">
        <w:rPr>
          <w:rFonts w:ascii="Verdana" w:hAnsi="Verdana"/>
          <w:sz w:val="18"/>
          <w:szCs w:val="18"/>
        </w:rPr>
        <w:t>.</w:t>
      </w: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tabs>
          <w:tab w:val="left" w:pos="7920"/>
        </w:tabs>
        <w:spacing w:line="276" w:lineRule="auto"/>
        <w:ind w:left="360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pStyle w:val="Nagwek1"/>
        <w:tabs>
          <w:tab w:val="left" w:pos="7920"/>
        </w:tabs>
        <w:spacing w:line="276" w:lineRule="auto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                 </w:t>
      </w:r>
      <w:r w:rsidRPr="00FA0662">
        <w:rPr>
          <w:rFonts w:ascii="Verdana" w:hAnsi="Verdana"/>
          <w:b w:val="0"/>
          <w:sz w:val="18"/>
          <w:szCs w:val="18"/>
        </w:rPr>
        <w:t xml:space="preserve">Zamawiający                                       </w:t>
      </w:r>
      <w:r>
        <w:rPr>
          <w:rFonts w:ascii="Verdana" w:hAnsi="Verdana"/>
          <w:b w:val="0"/>
          <w:sz w:val="18"/>
          <w:szCs w:val="18"/>
        </w:rPr>
        <w:t xml:space="preserve">          </w:t>
      </w:r>
      <w:r w:rsidRPr="00FA0662">
        <w:rPr>
          <w:rFonts w:ascii="Verdana" w:hAnsi="Verdana"/>
          <w:b w:val="0"/>
          <w:sz w:val="18"/>
          <w:szCs w:val="18"/>
        </w:rPr>
        <w:t xml:space="preserve">                  Wykonawca</w:t>
      </w:r>
    </w:p>
    <w:p w:rsidR="00595DBF" w:rsidRPr="00FA0662" w:rsidRDefault="00595DBF" w:rsidP="00595DBF">
      <w:pPr>
        <w:spacing w:line="276" w:lineRule="auto"/>
        <w:rPr>
          <w:rFonts w:ascii="Verdana" w:hAnsi="Verdana"/>
          <w:sz w:val="18"/>
          <w:szCs w:val="18"/>
        </w:rPr>
      </w:pPr>
    </w:p>
    <w:p w:rsidR="00595DBF" w:rsidRPr="00FA0662" w:rsidRDefault="00595DBF" w:rsidP="00595DBF">
      <w:pPr>
        <w:spacing w:line="276" w:lineRule="auto"/>
        <w:rPr>
          <w:rFonts w:ascii="Verdana" w:hAnsi="Verdana"/>
          <w:sz w:val="18"/>
          <w:szCs w:val="18"/>
        </w:rPr>
      </w:pPr>
    </w:p>
    <w:p w:rsidR="00595DBF" w:rsidRDefault="00595DBF" w:rsidP="00595DBF">
      <w:pPr>
        <w:pStyle w:val="Tytu"/>
        <w:tabs>
          <w:tab w:val="left" w:pos="7920"/>
        </w:tabs>
        <w:rPr>
          <w:rFonts w:ascii="Garamond" w:hAnsi="Garamond"/>
        </w:rPr>
      </w:pPr>
      <w:r w:rsidRPr="004E4B85">
        <w:rPr>
          <w:rFonts w:ascii="Verdana" w:hAnsi="Verdana"/>
          <w:sz w:val="20"/>
          <w:szCs w:val="20"/>
        </w:rPr>
        <w:t xml:space="preserve">                                            </w:t>
      </w:r>
    </w:p>
    <w:p w:rsidR="00595DBF" w:rsidRPr="00DD4503" w:rsidRDefault="00595DBF" w:rsidP="00595DBF"/>
    <w:p w:rsidR="00FF18C1" w:rsidRDefault="00FF18C1"/>
    <w:sectPr w:rsidR="00FF18C1" w:rsidSect="00497DB1">
      <w:footerReference w:type="even" r:id="rId8"/>
      <w:footerReference w:type="default" r:id="rId9"/>
      <w:pgSz w:w="11906" w:h="16838"/>
      <w:pgMar w:top="1258" w:right="128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E10" w:rsidRDefault="00F87E10">
      <w:r>
        <w:separator/>
      </w:r>
    </w:p>
  </w:endnote>
  <w:endnote w:type="continuationSeparator" w:id="0">
    <w:p w:rsidR="00F87E10" w:rsidRDefault="00F8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sans">
    <w:altName w:val="Times New Roman"/>
    <w:charset w:val="EE"/>
    <w:family w:val="auto"/>
    <w:pitch w:val="variable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854" w:rsidRDefault="00595DBF" w:rsidP="00BE38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0854" w:rsidRDefault="00F87E10" w:rsidP="0084085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854" w:rsidRPr="00072DF7" w:rsidRDefault="00595DBF" w:rsidP="00BE3872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072DF7">
      <w:rPr>
        <w:rStyle w:val="Numerstrony"/>
        <w:rFonts w:ascii="Verdana" w:hAnsi="Verdana"/>
        <w:sz w:val="18"/>
        <w:szCs w:val="18"/>
      </w:rPr>
      <w:fldChar w:fldCharType="begin"/>
    </w:r>
    <w:r w:rsidRPr="00072DF7">
      <w:rPr>
        <w:rStyle w:val="Numerstrony"/>
        <w:rFonts w:ascii="Verdana" w:hAnsi="Verdana"/>
        <w:sz w:val="18"/>
        <w:szCs w:val="18"/>
      </w:rPr>
      <w:instrText xml:space="preserve">PAGE  </w:instrText>
    </w:r>
    <w:r w:rsidRPr="00072DF7">
      <w:rPr>
        <w:rStyle w:val="Numerstrony"/>
        <w:rFonts w:ascii="Verdana" w:hAnsi="Verdana"/>
        <w:sz w:val="18"/>
        <w:szCs w:val="18"/>
      </w:rPr>
      <w:fldChar w:fldCharType="separate"/>
    </w:r>
    <w:r w:rsidR="00CD31E0">
      <w:rPr>
        <w:rStyle w:val="Numerstrony"/>
        <w:rFonts w:ascii="Verdana" w:hAnsi="Verdana"/>
        <w:noProof/>
        <w:sz w:val="18"/>
        <w:szCs w:val="18"/>
      </w:rPr>
      <w:t>1</w:t>
    </w:r>
    <w:r w:rsidRPr="00072DF7">
      <w:rPr>
        <w:rStyle w:val="Numerstrony"/>
        <w:rFonts w:ascii="Verdana" w:hAnsi="Verdana"/>
        <w:sz w:val="18"/>
        <w:szCs w:val="18"/>
      </w:rPr>
      <w:fldChar w:fldCharType="end"/>
    </w:r>
  </w:p>
  <w:p w:rsidR="00840854" w:rsidRDefault="00F87E10" w:rsidP="008408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E10" w:rsidRDefault="00F87E10">
      <w:r>
        <w:separator/>
      </w:r>
    </w:p>
  </w:footnote>
  <w:footnote w:type="continuationSeparator" w:id="0">
    <w:p w:rsidR="00F87E10" w:rsidRDefault="00F8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25876"/>
    <w:multiLevelType w:val="hybridMultilevel"/>
    <w:tmpl w:val="F716C710"/>
    <w:lvl w:ilvl="0" w:tplc="43883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7E3E3E"/>
    <w:multiLevelType w:val="hybridMultilevel"/>
    <w:tmpl w:val="06241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00FA0"/>
    <w:multiLevelType w:val="hybridMultilevel"/>
    <w:tmpl w:val="F60CAEFE"/>
    <w:lvl w:ilvl="0" w:tplc="B7E0A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31463A"/>
    <w:multiLevelType w:val="hybridMultilevel"/>
    <w:tmpl w:val="1526C1E8"/>
    <w:lvl w:ilvl="0" w:tplc="6BFC1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C31E35"/>
    <w:multiLevelType w:val="hybridMultilevel"/>
    <w:tmpl w:val="133A1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BF"/>
    <w:rsid w:val="00595DBF"/>
    <w:rsid w:val="00CD31E0"/>
    <w:rsid w:val="00D4370F"/>
    <w:rsid w:val="00F87E10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DCA43-53EC-40E6-97E9-2E5EACA5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5D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5DB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595DBF"/>
    <w:rPr>
      <w:b/>
      <w:bCs/>
    </w:rPr>
  </w:style>
  <w:style w:type="paragraph" w:styleId="NormalnyWeb">
    <w:name w:val="Normal (Web)"/>
    <w:basedOn w:val="Normalny"/>
    <w:rsid w:val="00595DBF"/>
  </w:style>
  <w:style w:type="paragraph" w:styleId="Tekstpodstawowy">
    <w:name w:val="Body Text"/>
    <w:basedOn w:val="Normalny"/>
    <w:link w:val="TekstpodstawowyZnak"/>
    <w:rsid w:val="00595DBF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95DBF"/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rsid w:val="00595D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5D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95DBF"/>
  </w:style>
  <w:style w:type="paragraph" w:styleId="Tytu">
    <w:name w:val="Title"/>
    <w:basedOn w:val="Normalny"/>
    <w:link w:val="TytuZnak"/>
    <w:qFormat/>
    <w:rsid w:val="00595DB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595DBF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2017-08-03T09:32:00Z</dcterms:created>
  <dcterms:modified xsi:type="dcterms:W3CDTF">2017-08-07T08:26:00Z</dcterms:modified>
</cp:coreProperties>
</file>